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6E8CF" w14:textId="77777777" w:rsidR="0008612B" w:rsidRDefault="0022598C">
      <w:pPr>
        <w:spacing w:before="280" w:after="280" w:line="276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</w:rPr>
        <w:t>Mind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the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Graph</w:t>
      </w:r>
      <w:proofErr w:type="spellEnd"/>
      <w:r>
        <w:rPr>
          <w:rFonts w:ascii="Arial" w:eastAsia="Arial" w:hAnsi="Arial" w:cs="Arial"/>
          <w:b/>
          <w:bCs/>
        </w:rPr>
        <w:t xml:space="preserve"> Size Neler Sunar?</w:t>
      </w:r>
    </w:p>
    <w:p w14:paraId="400E3BF2" w14:textId="77777777" w:rsidR="0008612B" w:rsidRDefault="0022598C">
      <w:pPr>
        <w:numPr>
          <w:ilvl w:val="0"/>
          <w:numId w:val="1"/>
        </w:numPr>
        <w:spacing w:before="280" w:after="0" w:line="276" w:lineRule="auto"/>
      </w:pPr>
      <w:r>
        <w:rPr>
          <w:rFonts w:ascii="Arial" w:eastAsia="Arial" w:hAnsi="Arial" w:cs="Arial"/>
          <w:b/>
          <w:bCs/>
        </w:rPr>
        <w:t>Ge</w:t>
      </w:r>
      <w:r>
        <w:rPr>
          <w:rFonts w:ascii="Arial" w:eastAsia="Arial" w:hAnsi="Arial" w:cs="Arial"/>
          <w:b/>
          <w:bCs/>
        </w:rPr>
        <w:t>niş İllüstrasyon Kütüphanesi:</w:t>
      </w:r>
      <w:r>
        <w:rPr>
          <w:rFonts w:ascii="Arial" w:eastAsia="Arial" w:hAnsi="Arial" w:cs="Arial"/>
        </w:rPr>
        <w:t xml:space="preserve"> Bilimsel olarak doğruluğu kanıtlanmış 75.000’den fazla illüstrasyon ve şablona erişim imkânı.</w:t>
      </w:r>
    </w:p>
    <w:p w14:paraId="7D1E785F" w14:textId="77777777" w:rsidR="0008612B" w:rsidRDefault="0022598C">
      <w:pPr>
        <w:numPr>
          <w:ilvl w:val="0"/>
          <w:numId w:val="1"/>
        </w:numPr>
        <w:spacing w:after="0" w:line="276" w:lineRule="auto"/>
      </w:pPr>
      <w:r>
        <w:rPr>
          <w:rFonts w:ascii="Arial" w:eastAsia="Arial" w:hAnsi="Arial" w:cs="Arial"/>
          <w:b/>
          <w:bCs/>
        </w:rPr>
        <w:t>Sürükle-Bırak Kolaylığı:</w:t>
      </w:r>
      <w:r>
        <w:rPr>
          <w:rFonts w:ascii="Arial" w:eastAsia="Arial" w:hAnsi="Arial" w:cs="Arial"/>
        </w:rPr>
        <w:t xml:space="preserve"> Posterler, sunumlar ve makaleler için </w:t>
      </w:r>
      <w:proofErr w:type="spellStart"/>
      <w:r>
        <w:rPr>
          <w:rFonts w:ascii="Arial" w:eastAsia="Arial" w:hAnsi="Arial" w:cs="Arial"/>
        </w:rPr>
        <w:t>infografikleri</w:t>
      </w:r>
      <w:proofErr w:type="spellEnd"/>
      <w:r>
        <w:rPr>
          <w:rFonts w:ascii="Arial" w:eastAsia="Arial" w:hAnsi="Arial" w:cs="Arial"/>
        </w:rPr>
        <w:t xml:space="preserve"> ve "</w:t>
      </w:r>
      <w:proofErr w:type="spellStart"/>
      <w:r>
        <w:rPr>
          <w:rFonts w:ascii="Arial" w:eastAsia="Arial" w:hAnsi="Arial" w:cs="Arial"/>
        </w:rPr>
        <w:t>Graphical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Abstract</w:t>
      </w:r>
      <w:proofErr w:type="spellEnd"/>
      <w:r>
        <w:rPr>
          <w:rFonts w:ascii="Arial" w:eastAsia="Arial" w:hAnsi="Arial" w:cs="Arial"/>
        </w:rPr>
        <w:t>" (Grafik Özet) çalışmalarını da</w:t>
      </w:r>
      <w:r>
        <w:rPr>
          <w:rFonts w:ascii="Arial" w:eastAsia="Arial" w:hAnsi="Arial" w:cs="Arial"/>
        </w:rPr>
        <w:t>kikalar içinde hazırlayabilirsiniz.</w:t>
      </w:r>
    </w:p>
    <w:p w14:paraId="14FCBCF7" w14:textId="77777777" w:rsidR="0008612B" w:rsidRDefault="0022598C">
      <w:pPr>
        <w:numPr>
          <w:ilvl w:val="0"/>
          <w:numId w:val="1"/>
        </w:numPr>
        <w:spacing w:after="0" w:line="276" w:lineRule="auto"/>
      </w:pPr>
      <w:r>
        <w:rPr>
          <w:rFonts w:ascii="Arial" w:eastAsia="Arial" w:hAnsi="Arial" w:cs="Arial"/>
          <w:b/>
          <w:bCs/>
        </w:rPr>
        <w:t>Yayın Standartlarında Çıktı:</w:t>
      </w:r>
      <w:r>
        <w:rPr>
          <w:rFonts w:ascii="Arial" w:eastAsia="Arial" w:hAnsi="Arial" w:cs="Arial"/>
        </w:rPr>
        <w:t xml:space="preserve"> Hazırladığınız görselleri yayın formatlarına uygun olarak yüksek çözünürlükte (PNG, PDF, TIFF) dışa aktarabilirsiniz.</w:t>
      </w:r>
    </w:p>
    <w:p w14:paraId="3EEA0B4D" w14:textId="77777777" w:rsidR="0008612B" w:rsidRDefault="0022598C">
      <w:pPr>
        <w:numPr>
          <w:ilvl w:val="0"/>
          <w:numId w:val="1"/>
        </w:numPr>
        <w:spacing w:after="280" w:line="276" w:lineRule="auto"/>
      </w:pPr>
      <w:proofErr w:type="spellStart"/>
      <w:r>
        <w:rPr>
          <w:rFonts w:ascii="Arial" w:eastAsia="Arial" w:hAnsi="Arial" w:cs="Arial"/>
          <w:b/>
          <w:bCs/>
        </w:rPr>
        <w:t>PowerPoint'ten</w:t>
      </w:r>
      <w:proofErr w:type="spellEnd"/>
      <w:r>
        <w:rPr>
          <w:rFonts w:ascii="Arial" w:eastAsia="Arial" w:hAnsi="Arial" w:cs="Arial"/>
          <w:b/>
          <w:bCs/>
        </w:rPr>
        <w:t xml:space="preserve"> Daha Etkili:</w:t>
      </w:r>
      <w:r>
        <w:rPr>
          <w:rFonts w:ascii="Arial" w:eastAsia="Arial" w:hAnsi="Arial" w:cs="Arial"/>
        </w:rPr>
        <w:t xml:space="preserve"> Standart araçlarla çizilmesi zor olan karmaşı</w:t>
      </w:r>
      <w:r>
        <w:rPr>
          <w:rFonts w:ascii="Arial" w:eastAsia="Arial" w:hAnsi="Arial" w:cs="Arial"/>
        </w:rPr>
        <w:t>k bilimsel figürleri, hazır şablonlar üzerinden kolayca kurgulayabilirsiniz.</w:t>
      </w:r>
    </w:p>
    <w:p w14:paraId="33C04BF6" w14:textId="77777777" w:rsidR="0008612B" w:rsidRDefault="0022598C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Deneme Erişimini Etkinleştirme Adımları</w:t>
      </w:r>
    </w:p>
    <w:p w14:paraId="732EDEAD" w14:textId="77777777" w:rsidR="0008612B" w:rsidRDefault="0022598C">
      <w:pPr>
        <w:numPr>
          <w:ilvl w:val="0"/>
          <w:numId w:val="2"/>
        </w:numPr>
        <w:spacing w:before="280" w:after="0" w:line="276" w:lineRule="auto"/>
      </w:pPr>
      <w:r>
        <w:rPr>
          <w:rFonts w:ascii="Arial" w:eastAsia="Arial" w:hAnsi="Arial" w:cs="Arial"/>
          <w:b/>
          <w:bCs/>
        </w:rPr>
        <w:t>Kayıt:</w:t>
      </w:r>
      <w:r>
        <w:rPr>
          <w:rFonts w:ascii="Arial" w:eastAsia="Arial" w:hAnsi="Arial" w:cs="Arial"/>
        </w:rPr>
        <w:t xml:space="preserve"> Aşağıdaki bağlantı üzerinden kurumsal e-posta adresinizle üyelik oluşturunuz: </w:t>
      </w:r>
      <w:hyperlink r:id="rId6">
        <w:r>
          <w:rPr>
            <w:rFonts w:ascii="Arial" w:eastAsia="Arial" w:hAnsi="Arial" w:cs="Arial"/>
            <w:i/>
            <w:iCs/>
            <w:color w:val="467886"/>
            <w:u w:val="single"/>
          </w:rPr>
          <w:t>Kayıt Linki</w:t>
        </w:r>
      </w:hyperlink>
    </w:p>
    <w:p w14:paraId="68218988" w14:textId="77777777" w:rsidR="0008612B" w:rsidRDefault="0022598C">
      <w:pPr>
        <w:numPr>
          <w:ilvl w:val="0"/>
          <w:numId w:val="2"/>
        </w:numPr>
        <w:spacing w:after="280" w:line="276" w:lineRule="auto"/>
      </w:pPr>
      <w:r>
        <w:rPr>
          <w:rFonts w:ascii="Arial" w:eastAsia="Arial" w:hAnsi="Arial" w:cs="Arial"/>
          <w:b/>
          <w:bCs/>
        </w:rPr>
        <w:t>Aktivasyon:</w:t>
      </w:r>
      <w:r>
        <w:rPr>
          <w:rFonts w:ascii="Arial" w:eastAsia="Arial" w:hAnsi="Arial" w:cs="Arial"/>
        </w:rPr>
        <w:t xml:space="preserve"> Giriş yaptıktan sonra “</w:t>
      </w:r>
      <w:proofErr w:type="spellStart"/>
      <w:r>
        <w:rPr>
          <w:rFonts w:ascii="Arial" w:eastAsia="Arial" w:hAnsi="Arial" w:cs="Arial"/>
        </w:rPr>
        <w:t>Have</w:t>
      </w:r>
      <w:proofErr w:type="spellEnd"/>
      <w:r>
        <w:rPr>
          <w:rFonts w:ascii="Arial" w:eastAsia="Arial" w:hAnsi="Arial" w:cs="Arial"/>
        </w:rPr>
        <w:t xml:space="preserve"> an </w:t>
      </w:r>
      <w:proofErr w:type="spellStart"/>
      <w:r>
        <w:rPr>
          <w:rFonts w:ascii="Arial" w:eastAsia="Arial" w:hAnsi="Arial" w:cs="Arial"/>
        </w:rPr>
        <w:t>activation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code</w:t>
      </w:r>
      <w:proofErr w:type="spellEnd"/>
      <w:r>
        <w:rPr>
          <w:rFonts w:ascii="Arial" w:eastAsia="Arial" w:hAnsi="Arial" w:cs="Arial"/>
        </w:rPr>
        <w:t>?” alanına, kurumumuz için tanımlanan kodu giriniz. (Kod ekteki dosyada yer almaktadır).</w:t>
      </w:r>
    </w:p>
    <w:p w14:paraId="69A61BD1" w14:textId="77777777" w:rsidR="0008612B" w:rsidRDefault="0022598C">
      <w:pPr>
        <w:spacing w:before="280" w:after="28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75DD3E5D" wp14:editId="43AE6414">
            <wp:extent cx="5572443" cy="1768445"/>
            <wp:effectExtent l="0" t="0" r="0" b="0"/>
            <wp:docPr id="1952083415" name="image1.png" descr="metin, ekran görüntüsü, yazı tipi içeren bir resim&#10;&#10;Yapay zeka tarafından oluşturulmuş içerik yanlış olabili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etin, ekran görüntüsü, yazı tipi içeren bir resim&#10;&#10;Yapay zeka tarafından oluşturulmuş içerik yanlış olabilir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2443" cy="1768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8612F8" w14:textId="77777777" w:rsidR="0008612B" w:rsidRDefault="0022598C">
      <w:pPr>
        <w:numPr>
          <w:ilvl w:val="0"/>
          <w:numId w:val="2"/>
        </w:numPr>
        <w:spacing w:after="28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Uygulamaya Geçiş: 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Kod aktif edildikten sonra sayfada yer alan "</w:t>
      </w:r>
      <w:proofErr w:type="spellStart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Explore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" butonuna tıklayıp açılan yan sayfadan </w:t>
      </w:r>
      <w:proofErr w:type="spellStart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>Take</w:t>
      </w:r>
      <w:proofErr w:type="spellEnd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 xml:space="preserve"> me </w:t>
      </w:r>
      <w:proofErr w:type="spellStart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>to</w:t>
      </w:r>
      <w:proofErr w:type="spellEnd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>Mind</w:t>
      </w:r>
      <w:proofErr w:type="spellEnd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>The</w:t>
      </w:r>
      <w:proofErr w:type="spellEnd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>Graph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'e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tıklayın.​</w:t>
      </w:r>
    </w:p>
    <w:p w14:paraId="4692791A" w14:textId="77777777" w:rsidR="0008612B" w:rsidRDefault="0022598C">
      <w:pPr>
        <w:spacing w:after="28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color w:val="222222"/>
          <w:sz w:val="22"/>
          <w:szCs w:val="22"/>
          <w:highlight w:val="white"/>
        </w:rPr>
        <w:drawing>
          <wp:inline distT="114300" distB="114300" distL="114300" distR="114300" wp14:anchorId="14423B7E" wp14:editId="4BF11DA6">
            <wp:extent cx="5760410" cy="2120900"/>
            <wp:effectExtent l="0" t="0" r="0" b="0"/>
            <wp:docPr id="19520834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212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3CBF72" w14:textId="77777777" w:rsidR="0008612B" w:rsidRDefault="0022598C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lastRenderedPageBreak/>
        <w:pict w14:anchorId="7C0B5114">
          <v:rect id="_x0000_i1025" style="width:0;height:1.5pt" o:hralign="center" o:hrstd="t" o:hr="t" fillcolor="#a0a0a0" stroked="f"/>
        </w:pict>
      </w:r>
    </w:p>
    <w:p w14:paraId="418972EC" w14:textId="77777777" w:rsidR="0008612B" w:rsidRDefault="0022598C">
      <w:pPr>
        <w:pStyle w:val="Balk3"/>
        <w:keepNext w:val="0"/>
        <w:keepLines w:val="0"/>
        <w:spacing w:before="280" w:line="276" w:lineRule="auto"/>
        <w:rPr>
          <w:rFonts w:ascii="Arial" w:eastAsia="Arial" w:hAnsi="Arial" w:cs="Arial"/>
          <w:b/>
          <w:bCs/>
          <w:color w:val="222222"/>
          <w:sz w:val="24"/>
          <w:szCs w:val="24"/>
        </w:rPr>
      </w:pPr>
      <w:bookmarkStart w:id="0" w:name="_heading=h.q8k77hw0g4bd" w:colFirst="0" w:colLast="0"/>
      <w:bookmarkEnd w:id="0"/>
      <w:r>
        <w:rPr>
          <w:rFonts w:ascii="Arial" w:eastAsia="Arial" w:hAnsi="Arial" w:cs="Arial"/>
          <w:b/>
          <w:bCs/>
          <w:color w:val="222222"/>
          <w:sz w:val="24"/>
          <w:szCs w:val="24"/>
        </w:rPr>
        <w:t>Deneme Kodu ve Deneme Süreci</w:t>
      </w:r>
    </w:p>
    <w:p w14:paraId="510AA0F9" w14:textId="77777777" w:rsidR="0008612B" w:rsidRDefault="0022598C">
      <w:pPr>
        <w:spacing w:before="280" w:after="280" w:line="276" w:lineRule="auto"/>
        <w:rPr>
          <w:rFonts w:ascii="Arial" w:eastAsia="Arial" w:hAnsi="Arial" w:cs="Arial"/>
          <w:b/>
          <w:bCs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Deneme erişimi, her kurum için özel olarak oluşturulan aktivasyon kodu ile gerçekleştirilece</w:t>
      </w:r>
      <w:r>
        <w:rPr>
          <w:rFonts w:ascii="Arial" w:eastAsia="Arial" w:hAnsi="Arial" w:cs="Arial"/>
          <w:color w:val="222222"/>
          <w:sz w:val="22"/>
          <w:szCs w:val="22"/>
        </w:rPr>
        <w:t>ktir. Kurumunuza ait aktivasyon kodunu aşağıdaki bağlantı üzerinden görüntüleyerek ilgili kullanıcılarla paylaşmanız gerekmektedir.</w:t>
      </w:r>
    </w:p>
    <w:p w14:paraId="1FCE571C" w14:textId="77777777" w:rsidR="0008612B" w:rsidRDefault="0022598C">
      <w:pPr>
        <w:spacing w:before="280" w:after="280" w:line="276" w:lineRule="auto"/>
        <w:rPr>
          <w:rFonts w:ascii="Arial" w:eastAsia="Arial" w:hAnsi="Arial" w:cs="Arial"/>
          <w:b/>
          <w:bCs/>
          <w:color w:val="FF0000"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color w:val="222222"/>
          <w:sz w:val="22"/>
          <w:szCs w:val="22"/>
        </w:rPr>
        <w:t>- Kurumsal Aktivasyon Kodu: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2"/>
          <w:szCs w:val="22"/>
        </w:rPr>
        <w:t>Duyurudan önce kodu bu kısma yapıştır</w:t>
      </w:r>
    </w:p>
    <w:p w14:paraId="49F0A12B" w14:textId="77777777" w:rsidR="0008612B" w:rsidRDefault="0022598C">
      <w:pPr>
        <w:spacing w:before="280" w:after="280" w:line="276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bCs/>
          <w:color w:val="222222"/>
          <w:sz w:val="22"/>
          <w:szCs w:val="22"/>
        </w:rPr>
        <w:t>- Deneme Süresi: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31 Mart 2026 tarihine kadar geçerlidir.</w:t>
      </w:r>
    </w:p>
    <w:p w14:paraId="2F63B9DA" w14:textId="77777777" w:rsidR="0008612B" w:rsidRDefault="0022598C">
      <w:pPr>
        <w:spacing w:after="0" w:line="276" w:lineRule="auto"/>
        <w:rPr>
          <w:rFonts w:ascii="Times New Roman" w:eastAsia="Times New Roman" w:hAnsi="Times New Roman" w:cs="Times New Roman"/>
        </w:rPr>
      </w:pPr>
      <w:r>
        <w:pict w14:anchorId="59325C0F">
          <v:rect id="_x0000_i1026" style="width:0;height:1.5pt" o:hralign="center" o:hrstd="t" o:hr="t" fillcolor="#a0a0a0" stroked="f"/>
        </w:pict>
      </w:r>
    </w:p>
    <w:p w14:paraId="1FDDA1C3" w14:textId="77777777" w:rsidR="0008612B" w:rsidRDefault="0022598C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Tanıtım ve Destek Materyalleri</w:t>
      </w:r>
    </w:p>
    <w:p w14:paraId="149366D9" w14:textId="77777777" w:rsidR="0008612B" w:rsidRDefault="0022598C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color w:val="000000"/>
        </w:rPr>
        <w:t xml:space="preserve">Kullanıcılarınızın platformu daha yakından tanıyabilmesi amacıyla hazırlanan </w:t>
      </w:r>
      <w:r>
        <w:rPr>
          <w:rFonts w:ascii="Arial" w:eastAsia="Arial" w:hAnsi="Arial" w:cs="Arial"/>
          <w:b/>
          <w:bCs/>
          <w:color w:val="000000"/>
        </w:rPr>
        <w:t>rehber videolara</w:t>
      </w:r>
      <w:r>
        <w:rPr>
          <w:rFonts w:ascii="Arial" w:eastAsia="Arial" w:hAnsi="Arial" w:cs="Arial"/>
          <w:color w:val="000000"/>
        </w:rPr>
        <w:t xml:space="preserve"> aşağıdaki bağlantı üzerinden erişebilirsiniz.</w:t>
      </w:r>
      <w:r>
        <w:rPr>
          <w:rFonts w:ascii="Arial" w:eastAsia="Arial" w:hAnsi="Arial" w:cs="Arial"/>
          <w:color w:val="000000"/>
        </w:rPr>
        <w:br/>
      </w:r>
      <w:hyperlink r:id="rId9">
        <w:proofErr w:type="spellStart"/>
        <w:r>
          <w:rPr>
            <w:rFonts w:ascii="Arial" w:eastAsia="Arial" w:hAnsi="Arial" w:cs="Arial"/>
            <w:i/>
            <w:iCs/>
            <w:color w:val="467886"/>
            <w:u w:val="single"/>
          </w:rPr>
          <w:t>Mind</w:t>
        </w:r>
        <w:proofErr w:type="spellEnd"/>
        <w:r>
          <w:rPr>
            <w:rFonts w:ascii="Arial" w:eastAsia="Arial" w:hAnsi="Arial" w:cs="Arial"/>
            <w:i/>
            <w:iCs/>
            <w:color w:val="467886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i/>
            <w:iCs/>
            <w:color w:val="467886"/>
            <w:u w:val="single"/>
          </w:rPr>
          <w:t>the</w:t>
        </w:r>
        <w:proofErr w:type="spellEnd"/>
        <w:r>
          <w:rPr>
            <w:rFonts w:ascii="Arial" w:eastAsia="Arial" w:hAnsi="Arial" w:cs="Arial"/>
            <w:i/>
            <w:iCs/>
            <w:color w:val="467886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i/>
            <w:iCs/>
            <w:color w:val="467886"/>
            <w:u w:val="single"/>
          </w:rPr>
          <w:t>Graph</w:t>
        </w:r>
        <w:proofErr w:type="spellEnd"/>
        <w:r>
          <w:rPr>
            <w:rFonts w:ascii="Arial" w:eastAsia="Arial" w:hAnsi="Arial" w:cs="Arial"/>
            <w:i/>
            <w:iCs/>
            <w:color w:val="467886"/>
            <w:u w:val="single"/>
          </w:rPr>
          <w:t xml:space="preserve"> – Grafik ve Bilimsel Görselleştirme Eğitimleri</w:t>
        </w:r>
      </w:hyperlink>
    </w:p>
    <w:sectPr w:rsidR="0008612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  <w:embedRegular r:id="rId1" w:fontKey="{8F47F998-C939-49AD-BFFE-1CECF1625711}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auto"/>
    <w:pitch w:val="default"/>
  </w:font>
  <w:font w:name="Play">
    <w:charset w:val="00"/>
    <w:family w:val="auto"/>
    <w:pitch w:val="default"/>
    <w:embedRegular r:id="rId2" w:fontKey="{1D757FC9-0EBA-4E53-9A89-9DDDE04A196C}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F20B5"/>
    <w:multiLevelType w:val="multilevel"/>
    <w:tmpl w:val="FD7C25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7AC45BB"/>
    <w:multiLevelType w:val="multilevel"/>
    <w:tmpl w:val="DA06B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2B"/>
    <w:rsid w:val="0008612B"/>
    <w:rsid w:val="0022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B90B"/>
  <w15:docId w15:val="{3A213F65-C703-4218-BF64-3CF3BC0C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Balk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Balk3">
    <w:name w:val="heading 3"/>
    <w:basedOn w:val="Normal"/>
    <w:next w:val="Normal"/>
    <w:uiPriority w:val="9"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C3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C3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C3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Balk1Char">
    <w:name w:val="Başlık 1 Char"/>
    <w:basedOn w:val="VarsaylanParagrafYazTipi"/>
    <w:uiPriority w:val="9"/>
    <w:rsid w:val="004C3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uiPriority w:val="9"/>
    <w:semiHidden/>
    <w:rsid w:val="004C3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uiPriority w:val="9"/>
    <w:semiHidden/>
    <w:rsid w:val="004C3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uiPriority w:val="9"/>
    <w:semiHidden/>
    <w:rsid w:val="004C3E7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uiPriority w:val="9"/>
    <w:semiHidden/>
    <w:rsid w:val="004C3E7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uiPriority w:val="9"/>
    <w:semiHidden/>
    <w:rsid w:val="004C3E7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C3E7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C3E7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C3E70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uiPriority w:val="10"/>
    <w:rsid w:val="004C3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uiPriority w:val="11"/>
    <w:rsid w:val="004C3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C3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C3E7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C3E7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C3E7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C3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C3E7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C3E7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C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4C3E70"/>
    <w:rPr>
      <w:color w:val="467886" w:themeColor="hyperlink"/>
      <w:u w:val="single"/>
    </w:rPr>
  </w:style>
  <w:style w:type="paragraph" w:customStyle="1" w:styleId="isselectedend">
    <w:name w:val="isselectedend"/>
    <w:basedOn w:val="Normal"/>
    <w:rsid w:val="004C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4C3E70"/>
    <w:rPr>
      <w:b/>
      <w:b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4C3E70"/>
    <w:rPr>
      <w:color w:val="605E5C"/>
      <w:shd w:val="clear" w:color="auto" w:fill="E1DFDD"/>
    </w:rPr>
  </w:style>
  <w:style w:type="paragraph" w:styleId="Altyaz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mbership.editage.com/?pack=essentia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be.com/playlist?list=PLWXHMfOyrOz4SGI4JTdbdKmfZT6S6IP8_&amp;si=keDZXKzMDObO-C8D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qwtTeE6nV8bk+24gd7VbOWLd7A==">CgMxLjAyDmgucThrNzdodzBnNGJkOAByITF3RlI5TmVZeDM3dEtfZFUtak1nNktsQmc2N0MwaEo1QQ==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OZGENUR KARAAGAC</dc:creator>
  <cp:lastModifiedBy>Berk</cp:lastModifiedBy>
  <cp:revision>2</cp:revision>
  <dcterms:created xsi:type="dcterms:W3CDTF">2026-02-10T11:35:00Z</dcterms:created>
  <dcterms:modified xsi:type="dcterms:W3CDTF">2026-02-10T11:35:00Z</dcterms:modified>
</cp:coreProperties>
</file>